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45FC" w14:textId="77777777" w:rsidR="00F44703" w:rsidRPr="001E3312" w:rsidRDefault="00F44703" w:rsidP="00FF1739">
      <w:pPr>
        <w:pStyle w:val="Bezriadkovania"/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E3312">
        <w:rPr>
          <w:rFonts w:ascii="Arial" w:hAnsi="Arial" w:cs="Arial"/>
          <w:b/>
          <w:sz w:val="28"/>
          <w:szCs w:val="28"/>
        </w:rPr>
        <w:t>Vyhodnotenie dotazníkového prieskumu spokojnosti prijímateľov sociálnej služby s poskytovanými sociálnymi službami v</w:t>
      </w:r>
    </w:p>
    <w:p w14:paraId="29FC9C7B" w14:textId="77777777" w:rsidR="00F44703" w:rsidRPr="001E3312" w:rsidRDefault="00F44703" w:rsidP="00FF1739">
      <w:pPr>
        <w:pStyle w:val="Bezriadkovania"/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E3312">
        <w:rPr>
          <w:rFonts w:ascii="Arial" w:hAnsi="Arial" w:cs="Arial"/>
          <w:b/>
          <w:sz w:val="28"/>
          <w:szCs w:val="28"/>
        </w:rPr>
        <w:t xml:space="preserve">Dome pokojnej staroby </w:t>
      </w:r>
      <w:proofErr w:type="spellStart"/>
      <w:r w:rsidRPr="001E3312">
        <w:rPr>
          <w:rFonts w:ascii="Arial" w:hAnsi="Arial" w:cs="Arial"/>
          <w:b/>
          <w:sz w:val="28"/>
          <w:szCs w:val="28"/>
        </w:rPr>
        <w:t>n.o</w:t>
      </w:r>
      <w:proofErr w:type="spellEnd"/>
      <w:r w:rsidRPr="001E3312">
        <w:rPr>
          <w:rFonts w:ascii="Arial" w:hAnsi="Arial" w:cs="Arial"/>
          <w:b/>
          <w:sz w:val="28"/>
          <w:szCs w:val="28"/>
        </w:rPr>
        <w:t>., Gbely</w:t>
      </w:r>
    </w:p>
    <w:p w14:paraId="5B0BDC8B" w14:textId="77777777" w:rsidR="003566E6" w:rsidRPr="001E3312" w:rsidRDefault="003566E6" w:rsidP="00FF1739">
      <w:pPr>
        <w:spacing w:after="0"/>
        <w:contextualSpacing/>
        <w:jc w:val="both"/>
        <w:rPr>
          <w:rFonts w:ascii="Arial" w:hAnsi="Arial" w:cs="Arial"/>
        </w:rPr>
      </w:pPr>
    </w:p>
    <w:p w14:paraId="7118B3BC" w14:textId="31229D62" w:rsidR="00F44703" w:rsidRPr="001E3312" w:rsidRDefault="00100830" w:rsidP="00FF1739">
      <w:pPr>
        <w:spacing w:after="0"/>
        <w:contextualSpacing/>
        <w:jc w:val="both"/>
        <w:rPr>
          <w:rFonts w:ascii="Arial" w:hAnsi="Arial" w:cs="Arial"/>
        </w:rPr>
      </w:pPr>
      <w:r w:rsidRPr="001E3312">
        <w:rPr>
          <w:rFonts w:ascii="Arial" w:hAnsi="Arial" w:cs="Arial"/>
        </w:rPr>
        <w:tab/>
      </w:r>
      <w:r w:rsidR="00F44703" w:rsidRPr="001E3312">
        <w:rPr>
          <w:rFonts w:ascii="Arial" w:hAnsi="Arial" w:cs="Arial"/>
        </w:rPr>
        <w:t xml:space="preserve">Prijímateľom sociálnej služby v zariadení Domu pokojnej staroby Gbely </w:t>
      </w:r>
      <w:proofErr w:type="spellStart"/>
      <w:r w:rsidR="00F44703" w:rsidRPr="001E3312">
        <w:rPr>
          <w:rFonts w:ascii="Arial" w:hAnsi="Arial" w:cs="Arial"/>
        </w:rPr>
        <w:t>n.o</w:t>
      </w:r>
      <w:proofErr w:type="spellEnd"/>
      <w:r w:rsidR="00F44703" w:rsidRPr="001E3312">
        <w:rPr>
          <w:rFonts w:ascii="Arial" w:hAnsi="Arial" w:cs="Arial"/>
        </w:rPr>
        <w:t>., Gbely</w:t>
      </w:r>
      <w:r w:rsidRPr="001E3312">
        <w:rPr>
          <w:rFonts w:ascii="Arial" w:hAnsi="Arial" w:cs="Arial"/>
        </w:rPr>
        <w:t xml:space="preserve"> </w:t>
      </w:r>
      <w:r w:rsidR="00F44703" w:rsidRPr="001E3312">
        <w:rPr>
          <w:rFonts w:ascii="Arial" w:hAnsi="Arial" w:cs="Arial"/>
        </w:rPr>
        <w:t>boli rozdané v budove DPS II. na ulici</w:t>
      </w:r>
      <w:r w:rsidR="0040671F">
        <w:rPr>
          <w:rFonts w:ascii="Arial" w:hAnsi="Arial" w:cs="Arial"/>
        </w:rPr>
        <w:t xml:space="preserve"> </w:t>
      </w:r>
      <w:proofErr w:type="spellStart"/>
      <w:r w:rsidR="0040671F">
        <w:rPr>
          <w:rFonts w:ascii="Arial" w:hAnsi="Arial" w:cs="Arial"/>
        </w:rPr>
        <w:t>Hudecova</w:t>
      </w:r>
      <w:proofErr w:type="spellEnd"/>
      <w:r w:rsidR="0040671F">
        <w:rPr>
          <w:rFonts w:ascii="Arial" w:hAnsi="Arial" w:cs="Arial"/>
        </w:rPr>
        <w:t xml:space="preserve"> 1471/45 v období od </w:t>
      </w:r>
      <w:r w:rsidR="004344DC">
        <w:rPr>
          <w:rFonts w:ascii="Arial" w:hAnsi="Arial" w:cs="Arial"/>
        </w:rPr>
        <w:t>11</w:t>
      </w:r>
      <w:r w:rsidR="0040671F">
        <w:rPr>
          <w:rFonts w:ascii="Arial" w:hAnsi="Arial" w:cs="Arial"/>
        </w:rPr>
        <w:t>.</w:t>
      </w:r>
      <w:r w:rsidR="008013BC">
        <w:rPr>
          <w:rFonts w:ascii="Arial" w:hAnsi="Arial" w:cs="Arial"/>
        </w:rPr>
        <w:t>4</w:t>
      </w:r>
      <w:r w:rsidR="0040671F">
        <w:rPr>
          <w:rFonts w:ascii="Arial" w:hAnsi="Arial" w:cs="Arial"/>
        </w:rPr>
        <w:t>.202</w:t>
      </w:r>
      <w:r w:rsidR="008013BC">
        <w:rPr>
          <w:rFonts w:ascii="Arial" w:hAnsi="Arial" w:cs="Arial"/>
        </w:rPr>
        <w:t>2</w:t>
      </w:r>
      <w:r w:rsidR="0040671F">
        <w:rPr>
          <w:rFonts w:ascii="Arial" w:hAnsi="Arial" w:cs="Arial"/>
        </w:rPr>
        <w:t xml:space="preserve"> do </w:t>
      </w:r>
      <w:r w:rsidR="004344DC">
        <w:rPr>
          <w:rFonts w:ascii="Arial" w:hAnsi="Arial" w:cs="Arial"/>
        </w:rPr>
        <w:t>1</w:t>
      </w:r>
      <w:r w:rsidR="008013BC">
        <w:rPr>
          <w:rFonts w:ascii="Arial" w:hAnsi="Arial" w:cs="Arial"/>
        </w:rPr>
        <w:t>4</w:t>
      </w:r>
      <w:r w:rsidR="0040671F">
        <w:rPr>
          <w:rFonts w:ascii="Arial" w:hAnsi="Arial" w:cs="Arial"/>
        </w:rPr>
        <w:t>.</w:t>
      </w:r>
      <w:r w:rsidR="008013BC">
        <w:rPr>
          <w:rFonts w:ascii="Arial" w:hAnsi="Arial" w:cs="Arial"/>
        </w:rPr>
        <w:t>4</w:t>
      </w:r>
      <w:r w:rsidR="0040671F">
        <w:rPr>
          <w:rFonts w:ascii="Arial" w:hAnsi="Arial" w:cs="Arial"/>
        </w:rPr>
        <w:t>.202</w:t>
      </w:r>
      <w:r w:rsidR="008013BC">
        <w:rPr>
          <w:rFonts w:ascii="Arial" w:hAnsi="Arial" w:cs="Arial"/>
        </w:rPr>
        <w:t>2</w:t>
      </w:r>
      <w:r w:rsidR="00F44703" w:rsidRPr="001E3312">
        <w:rPr>
          <w:rFonts w:ascii="Arial" w:hAnsi="Arial" w:cs="Arial"/>
        </w:rPr>
        <w:t xml:space="preserve"> anonymné dotazníky s cieľom zmapovania spokojnosti prijímateľov sociálnych služieb s poskytovanými sociálnymi službami</w:t>
      </w:r>
      <w:r w:rsidR="008013BC">
        <w:rPr>
          <w:rFonts w:ascii="Arial" w:hAnsi="Arial" w:cs="Arial"/>
        </w:rPr>
        <w:t xml:space="preserve">. </w:t>
      </w:r>
      <w:r w:rsidRPr="001E3312">
        <w:rPr>
          <w:rFonts w:ascii="Arial" w:hAnsi="Arial" w:cs="Arial"/>
        </w:rPr>
        <w:t>Dotazníky boli dostupné pre všetkých prijímat</w:t>
      </w:r>
      <w:r w:rsidR="007F5A4F">
        <w:rPr>
          <w:rFonts w:ascii="Arial" w:hAnsi="Arial" w:cs="Arial"/>
        </w:rPr>
        <w:t xml:space="preserve">eľov, vyplnilo </w:t>
      </w:r>
      <w:r w:rsidR="0040671F">
        <w:rPr>
          <w:rFonts w:ascii="Arial" w:hAnsi="Arial" w:cs="Arial"/>
        </w:rPr>
        <w:t xml:space="preserve">ich </w:t>
      </w:r>
      <w:r w:rsidR="004344DC">
        <w:rPr>
          <w:rFonts w:ascii="Arial" w:hAnsi="Arial" w:cs="Arial"/>
        </w:rPr>
        <w:t>2</w:t>
      </w:r>
      <w:r w:rsidR="008013BC">
        <w:rPr>
          <w:rFonts w:ascii="Arial" w:hAnsi="Arial" w:cs="Arial"/>
        </w:rPr>
        <w:t>6</w:t>
      </w:r>
      <w:r w:rsidRPr="001E3312">
        <w:rPr>
          <w:rFonts w:ascii="Arial" w:hAnsi="Arial" w:cs="Arial"/>
        </w:rPr>
        <w:t xml:space="preserve"> prijímateľov sociálnej služby.</w:t>
      </w:r>
    </w:p>
    <w:p w14:paraId="5BB41B12" w14:textId="77777777" w:rsidR="00336C8C" w:rsidRPr="001E3312" w:rsidRDefault="00336C8C" w:rsidP="00FF1739">
      <w:pPr>
        <w:spacing w:after="0"/>
        <w:contextualSpacing/>
        <w:jc w:val="both"/>
        <w:rPr>
          <w:rFonts w:ascii="Arial" w:hAnsi="Arial" w:cs="Arial"/>
        </w:rPr>
      </w:pPr>
    </w:p>
    <w:p w14:paraId="277F7169" w14:textId="77777777" w:rsidR="00963DCD" w:rsidRPr="001E3312" w:rsidRDefault="00F26BB9" w:rsidP="00FF1739">
      <w:pPr>
        <w:spacing w:after="0"/>
        <w:contextualSpacing/>
        <w:jc w:val="both"/>
        <w:rPr>
          <w:rFonts w:ascii="Arial" w:hAnsi="Arial" w:cs="Arial"/>
          <w:b/>
        </w:rPr>
      </w:pPr>
      <w:r w:rsidRPr="001E3312">
        <w:rPr>
          <w:rFonts w:ascii="Arial" w:hAnsi="Arial" w:cs="Arial"/>
          <w:b/>
        </w:rPr>
        <w:t>Vyhodnotenie odpovedí na jednotlivé otázky dotazníka:</w:t>
      </w:r>
    </w:p>
    <w:p w14:paraId="5F2E83E3" w14:textId="4CC98B4E" w:rsidR="00336C8C" w:rsidRDefault="00336C8C" w:rsidP="00FF1739">
      <w:pPr>
        <w:spacing w:after="0"/>
        <w:contextualSpacing/>
        <w:jc w:val="both"/>
        <w:rPr>
          <w:rFonts w:ascii="Arial" w:hAnsi="Arial" w:cs="Arial"/>
        </w:rPr>
      </w:pPr>
    </w:p>
    <w:p w14:paraId="6AF2104A" w14:textId="71BFD527" w:rsidR="008013BC" w:rsidRPr="008013BC" w:rsidRDefault="008013BC" w:rsidP="00FF1739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8013BC">
        <w:rPr>
          <w:rFonts w:ascii="Arial" w:hAnsi="Arial" w:cs="Arial"/>
          <w:b/>
          <w:bCs/>
        </w:rPr>
        <w:t>Rozmedzie dĺžky poskytovania sociálnych služieb zúčastneným respondentom.</w:t>
      </w:r>
    </w:p>
    <w:p w14:paraId="67613BC4" w14:textId="183EBF1F" w:rsidR="008013BC" w:rsidRPr="008013BC" w:rsidRDefault="008013BC" w:rsidP="00FF1739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3A36D7D6" w14:textId="2B6E4609" w:rsidR="008013BC" w:rsidRDefault="008013BC" w:rsidP="00FF1739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81847C" wp14:editId="72E1BEFE">
            <wp:extent cx="5486400" cy="32004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909A44" w14:textId="77777777" w:rsidR="008013BC" w:rsidRDefault="008013BC" w:rsidP="00FF1739">
      <w:pPr>
        <w:spacing w:after="0"/>
        <w:contextualSpacing/>
        <w:jc w:val="both"/>
        <w:rPr>
          <w:rFonts w:ascii="Arial" w:hAnsi="Arial" w:cs="Arial"/>
        </w:rPr>
      </w:pPr>
    </w:p>
    <w:p w14:paraId="29B53D62" w14:textId="30FEB739" w:rsidR="008013BC" w:rsidRDefault="006B70C5" w:rsidP="00FF1739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 zúčastnených prijímateľov sú v zariadení do 1 roka 4 seniori, v rozmedzí 1-2 rokov sú poskytované služby 4 seniorom, v rozmedzí 3-4 roky sú poskytované služby 7 zo zúčastnených seniorov a viac ako 5 rokov sú v Dome pokojnej staroby </w:t>
      </w:r>
      <w:proofErr w:type="spellStart"/>
      <w:r>
        <w:rPr>
          <w:rFonts w:ascii="Arial" w:hAnsi="Arial" w:cs="Arial"/>
        </w:rPr>
        <w:t>n.o</w:t>
      </w:r>
      <w:proofErr w:type="spellEnd"/>
      <w:r>
        <w:rPr>
          <w:rFonts w:ascii="Arial" w:hAnsi="Arial" w:cs="Arial"/>
        </w:rPr>
        <w:t>., Gbely 10 klienti. 1 respondent na otázku neodpovedal.</w:t>
      </w:r>
    </w:p>
    <w:p w14:paraId="798568B3" w14:textId="0E0E8AC0" w:rsidR="006B70C5" w:rsidRDefault="006B70C5" w:rsidP="00FF1739">
      <w:pPr>
        <w:spacing w:after="0"/>
        <w:contextualSpacing/>
        <w:jc w:val="both"/>
        <w:rPr>
          <w:rFonts w:ascii="Arial" w:hAnsi="Arial" w:cs="Arial"/>
        </w:rPr>
      </w:pPr>
    </w:p>
    <w:p w14:paraId="5EED94A1" w14:textId="059F5285" w:rsidR="006B70C5" w:rsidRDefault="006B70C5" w:rsidP="00FF1739">
      <w:pPr>
        <w:spacing w:after="0"/>
        <w:contextualSpacing/>
        <w:jc w:val="both"/>
        <w:rPr>
          <w:rFonts w:ascii="Arial" w:hAnsi="Arial" w:cs="Arial"/>
        </w:rPr>
      </w:pPr>
    </w:p>
    <w:p w14:paraId="4C2D6918" w14:textId="0525A114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0FA12A33" w14:textId="34DCA744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1009B326" w14:textId="5F2A6B4E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79637982" w14:textId="783958D3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4B11865F" w14:textId="7A5CBDC1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52E88DBF" w14:textId="3E92C34F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1F5B8F42" w14:textId="16939D7D" w:rsidR="00957B3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380D74F7" w14:textId="77777777" w:rsidR="00957B32" w:rsidRPr="001E3312" w:rsidRDefault="00957B32" w:rsidP="00FF1739">
      <w:pPr>
        <w:spacing w:after="0"/>
        <w:contextualSpacing/>
        <w:jc w:val="both"/>
        <w:rPr>
          <w:rFonts w:ascii="Arial" w:hAnsi="Arial" w:cs="Arial"/>
        </w:rPr>
      </w:pPr>
    </w:p>
    <w:p w14:paraId="6E69465F" w14:textId="5E7EBC32" w:rsidR="005A3C32" w:rsidRDefault="006B70C5" w:rsidP="00345A4A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 akej miery ste spokojný s Vašou izbou v ktorej bývate?</w:t>
      </w:r>
    </w:p>
    <w:p w14:paraId="4A38307F" w14:textId="77C7878D" w:rsidR="00345A4A" w:rsidRDefault="00345A4A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CA81DAA" w14:textId="662AD5C6" w:rsidR="003973FE" w:rsidRDefault="008E599B" w:rsidP="008E599B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Otázka bola hodnotená známkou ako v škole 1 najlepšia a 5 najhoršia známka.</w:t>
      </w:r>
      <w:r>
        <w:rPr>
          <w:rFonts w:ascii="Arial" w:hAnsi="Arial" w:cs="Arial"/>
          <w:noProof/>
        </w:rPr>
        <w:drawing>
          <wp:inline distT="0" distB="0" distL="0" distR="0" wp14:anchorId="14580185" wp14:editId="4E10BAF9">
            <wp:extent cx="5486400" cy="32004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D52ABE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21632C1" w14:textId="45BAF90B" w:rsidR="006D6285" w:rsidRPr="00FF1739" w:rsidRDefault="00957B32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Veľkosť izby bola priemerne hodnotená zúčastnenými seniormi známkou 1,7. Vybavenosť izby bola hodnotená priemernou známkou 2,</w:t>
      </w:r>
      <w:r w:rsidR="008567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856702">
        <w:rPr>
          <w:rFonts w:ascii="Arial" w:hAnsi="Arial" w:cs="Arial"/>
        </w:rPr>
        <w:t>Pocit súkromia ohodnotili respondenti priemernou známkou 2,4. Klopanie personálu pri vstupe do izby ohodnotili priemernou známkou 2,1.</w:t>
      </w:r>
    </w:p>
    <w:p w14:paraId="45C4C36E" w14:textId="77777777" w:rsidR="006D6285" w:rsidRPr="001E3312" w:rsidRDefault="006D6285" w:rsidP="00FF1739">
      <w:pPr>
        <w:pStyle w:val="Odsekzoznamu"/>
        <w:jc w:val="both"/>
        <w:rPr>
          <w:rFonts w:ascii="Arial" w:hAnsi="Arial" w:cs="Arial"/>
        </w:rPr>
      </w:pPr>
    </w:p>
    <w:p w14:paraId="56B5F5C7" w14:textId="12C23E7E" w:rsidR="00B628C7" w:rsidRPr="00FF1739" w:rsidRDefault="00856702" w:rsidP="00FF173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Čo by ste zmenili na vybavení izby</w:t>
      </w:r>
    </w:p>
    <w:p w14:paraId="0E6A4B2D" w14:textId="77777777" w:rsidR="00FF1739" w:rsidRDefault="00FF1739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DA2B42D" w14:textId="35AEDE8E" w:rsidR="008A2704" w:rsidRPr="001E3312" w:rsidRDefault="00FF1739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Otázka č. </w:t>
      </w:r>
      <w:r w:rsidR="008567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bola otvorená, dávala priestor na vyjadrenie vlastného názoru a nápadov.</w:t>
      </w:r>
      <w:r w:rsidR="00856702">
        <w:rPr>
          <w:rFonts w:ascii="Arial" w:hAnsi="Arial" w:cs="Arial"/>
        </w:rPr>
        <w:t xml:space="preserve"> Na túto otázku väčšina seniorov neodpovedala. Medzi odpoveďami boli však individuálne spomenuté veci ako – viac komfortu, malý konferenčný stolík, kvety, nové WC a sprchu, </w:t>
      </w:r>
      <w:r w:rsidR="007938DF">
        <w:rPr>
          <w:rFonts w:ascii="Arial" w:hAnsi="Arial" w:cs="Arial"/>
        </w:rPr>
        <w:t>kreslo, viac alebo väčšie skrinky, viac priestoru, obrazy na stene, nový nábytok. Jednalo sa o individuálne požiadavky, pri ktorých nebola väčšinová zhoda.</w:t>
      </w:r>
    </w:p>
    <w:p w14:paraId="1C464D36" w14:textId="2969A31A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4A2E8B9" w14:textId="08C6D79A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F49F2FB" w14:textId="62FB5E53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05E7981" w14:textId="23684486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219896A" w14:textId="58B9A550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507C700" w14:textId="766A3C24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492158E" w14:textId="5351D8C1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5F53ABC" w14:textId="2BDAF0E0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9578C28" w14:textId="7EA898A5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4F4E209" w14:textId="619042EB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6640E6E" w14:textId="778A82BA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7C601A6" w14:textId="2239FC52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591A66A" w14:textId="5FA9F511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62B6EBC" w14:textId="77777777" w:rsidR="008865DB" w:rsidRPr="001E3312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899784C" w14:textId="673E862A" w:rsidR="001E3312" w:rsidRPr="00CB2B95" w:rsidRDefault="007938DF" w:rsidP="00FF173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 akej miery ste spokojný so stravou?</w:t>
      </w:r>
    </w:p>
    <w:p w14:paraId="7013B92A" w14:textId="7DC44625" w:rsidR="00345A4A" w:rsidRDefault="00345A4A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DC3E45D" w14:textId="7DB5A28E" w:rsidR="003973FE" w:rsidRDefault="00C34978" w:rsidP="00C34978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Otázka bola hodnotená známkou ako v škole 1 najlepšia a 5 najhoršia známka.</w:t>
      </w:r>
    </w:p>
    <w:p w14:paraId="3C2A0CBC" w14:textId="4A4CBAF1" w:rsidR="00C34978" w:rsidRDefault="00C34978" w:rsidP="00C34978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AC7F59" wp14:editId="013FF2AC">
            <wp:extent cx="5486400" cy="32004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902C76C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300F3DE" w14:textId="0DE4E286" w:rsidR="008865DB" w:rsidRDefault="0043289E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Teplota stravy je hodnotená priemernou známkou 1,9, pestrosť a chuť stravy je hodnotená priemernou známkou 2,5 a celková spokojnosť so stravou bola hodnotená na priemernú známku </w:t>
      </w:r>
      <w:r w:rsidR="00D5792E">
        <w:rPr>
          <w:rFonts w:ascii="Arial" w:hAnsi="Arial" w:cs="Arial"/>
        </w:rPr>
        <w:t>2,25.</w:t>
      </w:r>
    </w:p>
    <w:p w14:paraId="20D2EB00" w14:textId="5968FCA0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BB064C3" w14:textId="29165021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80CB9CF" w14:textId="7B412066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C84DFF8" w14:textId="6090EAC2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28B0120" w14:textId="19B6EAA4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9544A08" w14:textId="51A8CE1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3F69F72" w14:textId="374FAB8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67384EE" w14:textId="18BF44C1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CBD4C9E" w14:textId="0531458F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E4631AD" w14:textId="75EC928F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FBF7A8D" w14:textId="3FCD3DC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FC7CADE" w14:textId="6EBE7CBD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CC4538D" w14:textId="32C6097D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266BBE7" w14:textId="6A436F4C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811A37B" w14:textId="17B97C9A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1EDEE65" w14:textId="5FDF7959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B3F3150" w14:textId="625385B4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93D3AB5" w14:textId="7D02164E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41EA565" w14:textId="36BC05A9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631E26F" w14:textId="22C8A57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680008D" w14:textId="77A1D78B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6D6E3CA" w14:textId="4CED6C4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A39412A" w14:textId="77777777" w:rsidR="008C4B6C" w:rsidRPr="001E3312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2CDB450" w14:textId="5BF992AA" w:rsidR="00CB2B95" w:rsidRDefault="00D5792E" w:rsidP="00FF173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Máte dostatok záujmovej a kultúrnej činnosti?</w:t>
      </w:r>
    </w:p>
    <w:p w14:paraId="107C5967" w14:textId="77777777" w:rsidR="00D5792E" w:rsidRPr="00CB2B95" w:rsidRDefault="00D5792E" w:rsidP="00D5792E">
      <w:pPr>
        <w:pStyle w:val="Odsekzoznamu"/>
        <w:ind w:left="284"/>
        <w:jc w:val="both"/>
        <w:rPr>
          <w:rFonts w:ascii="Arial" w:hAnsi="Arial" w:cs="Arial"/>
          <w:b/>
        </w:rPr>
      </w:pPr>
    </w:p>
    <w:p w14:paraId="388B3116" w14:textId="4B53D520" w:rsidR="005A3C32" w:rsidRDefault="00D5792E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240C3B" wp14:editId="6DEA6B78">
            <wp:extent cx="5486400" cy="32004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01EF91" w14:textId="3EBDCF75" w:rsidR="003973FE" w:rsidRDefault="003973FE" w:rsidP="003973FE">
      <w:pPr>
        <w:pStyle w:val="Odsekzoznamu"/>
        <w:ind w:left="0"/>
        <w:jc w:val="center"/>
        <w:rPr>
          <w:rFonts w:ascii="Arial" w:hAnsi="Arial" w:cs="Arial"/>
        </w:rPr>
      </w:pPr>
    </w:p>
    <w:p w14:paraId="1731C48F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629F794" w14:textId="568E1AF1" w:rsidR="00293DA4" w:rsidRDefault="00E231CD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93DA4">
        <w:rPr>
          <w:rFonts w:ascii="Arial" w:hAnsi="Arial" w:cs="Arial"/>
        </w:rPr>
        <w:t>o z</w:t>
      </w:r>
      <w:r>
        <w:rPr>
          <w:rFonts w:ascii="Arial" w:hAnsi="Arial" w:cs="Arial"/>
        </w:rPr>
        <w:t>účastnení prijímate</w:t>
      </w:r>
      <w:r w:rsidR="00293DA4">
        <w:rPr>
          <w:rFonts w:ascii="Arial" w:hAnsi="Arial" w:cs="Arial"/>
        </w:rPr>
        <w:t>ľoch</w:t>
      </w:r>
      <w:r>
        <w:rPr>
          <w:rFonts w:ascii="Arial" w:hAnsi="Arial" w:cs="Arial"/>
        </w:rPr>
        <w:t xml:space="preserve">  pri otázke č. 4 </w:t>
      </w:r>
      <w:r w:rsidR="00293DA4">
        <w:rPr>
          <w:rFonts w:ascii="Arial" w:hAnsi="Arial" w:cs="Arial"/>
        </w:rPr>
        <w:t>si vybralo 16 odpoveď áno a 9 odpoveď nie, 1 klient na danú otázku neodpovedal.</w:t>
      </w:r>
      <w:r>
        <w:rPr>
          <w:rFonts w:ascii="Arial" w:hAnsi="Arial" w:cs="Arial"/>
        </w:rPr>
        <w:t xml:space="preserve"> </w:t>
      </w:r>
      <w:r w:rsidR="008865DB">
        <w:rPr>
          <w:rFonts w:ascii="Arial" w:hAnsi="Arial" w:cs="Arial"/>
        </w:rPr>
        <w:t>V priestore pre vyjadrenie názoru k tejto otázke 3 klienti, ktorí vybrali možnosť nie napísali, že sa žiadnych aktivít nezúčastňujú. 1 Klient napísal, že by si želal viac kultúrnych vystúpení.</w:t>
      </w:r>
    </w:p>
    <w:p w14:paraId="24AC7561" w14:textId="4185C398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3AD882B" w14:textId="734DAD50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5FED226" w14:textId="1BD0A77E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EB63C48" w14:textId="20334FC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B8852EB" w14:textId="67E1E21A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FABEC77" w14:textId="619B7615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40DF034" w14:textId="45C4B5EF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68470C3" w14:textId="41E6A1A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7D3B7EA" w14:textId="204373B6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6BACF94" w14:textId="57BA3F06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F10B65A" w14:textId="5F30671F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EF0F497" w14:textId="5CE4270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7B975FB" w14:textId="60EFFA7E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169AB95" w14:textId="7DE85DF9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66A1A8F" w14:textId="3F89B89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17B4E20" w14:textId="1270F03A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1BCA94E" w14:textId="0DB7CCB6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F351E82" w14:textId="13E04A81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E96F235" w14:textId="1FD6AFB3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A1F34B5" w14:textId="6A35AC96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82AF679" w14:textId="133E3CBA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1B17F2B" w14:textId="7777777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2C420F3" w14:textId="68A2BF3A" w:rsidR="00524E31" w:rsidRDefault="00583167" w:rsidP="00FF1739">
      <w:pPr>
        <w:pStyle w:val="Odsekzoznamu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="008865DB">
        <w:rPr>
          <w:rFonts w:ascii="Arial" w:hAnsi="Arial" w:cs="Arial"/>
          <w:b/>
        </w:rPr>
        <w:t>Do akej miery ste spokojný so starostlivosťou a prístupom?</w:t>
      </w:r>
    </w:p>
    <w:p w14:paraId="468F11A6" w14:textId="4FBC9B67" w:rsidR="008865DB" w:rsidRDefault="008865DB" w:rsidP="00FF1739">
      <w:pPr>
        <w:pStyle w:val="Odsekzoznamu"/>
        <w:ind w:left="0"/>
        <w:jc w:val="both"/>
        <w:rPr>
          <w:rFonts w:ascii="Arial" w:hAnsi="Arial" w:cs="Arial"/>
          <w:b/>
        </w:rPr>
      </w:pPr>
    </w:p>
    <w:p w14:paraId="11A2B0E9" w14:textId="6CA04EE5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Otázka bola hodnotená známkou ako v škole 1 najlepšia a 5 najhoršia známka.</w:t>
      </w:r>
    </w:p>
    <w:p w14:paraId="5CFF8AFF" w14:textId="52843060" w:rsidR="008865DB" w:rsidRDefault="008865DB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440C79D" w14:textId="3066C24F" w:rsidR="008865DB" w:rsidRPr="00583167" w:rsidRDefault="008865DB" w:rsidP="00FF1739">
      <w:pPr>
        <w:pStyle w:val="Odsekzoznamu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1390BF7" wp14:editId="5BC3A962">
            <wp:extent cx="5486400" cy="32004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DA7FF9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3AC2493" w14:textId="4B6A3E1A" w:rsidR="00A637A1" w:rsidRDefault="00345A4A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pripojenom grafe môžete vidieť, že </w:t>
      </w:r>
      <w:r w:rsidR="00CB7970">
        <w:rPr>
          <w:rFonts w:ascii="Arial" w:hAnsi="Arial" w:cs="Arial"/>
        </w:rPr>
        <w:t>sociálne pracovníčky boli ohodnotené známkou 1,2, zdravotné sestry priemernou známkou 1,3, opatrovateľský personál 1,6, zamestnanci stravovacieho úseku 1,4 a</w:t>
      </w:r>
      <w:r w:rsidR="008C1C3D">
        <w:rPr>
          <w:rFonts w:ascii="Arial" w:hAnsi="Arial" w:cs="Arial"/>
        </w:rPr>
        <w:t> zamestnanci práčovne 1,4.</w:t>
      </w:r>
    </w:p>
    <w:p w14:paraId="7313202F" w14:textId="7604EEC2" w:rsidR="005A3DC1" w:rsidRDefault="005A3DC1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6487FD7" w14:textId="165D1C39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D106444" w14:textId="48E348F6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272F16A" w14:textId="1EA44680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F3171EC" w14:textId="46EC20E8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BB74AA2" w14:textId="71B70755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5A14A08" w14:textId="67A1DC03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7824764" w14:textId="6BF99B2C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1C2CAA3" w14:textId="08E4BF89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A94A8F6" w14:textId="4422B611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2AF75B5" w14:textId="204357D4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28D26E6" w14:textId="0C1A2FF5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3AE7AC8" w14:textId="37A92E03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056FD62" w14:textId="61685EE0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C0C916F" w14:textId="09345C45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8C469CE" w14:textId="621BDA2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18CED99" w14:textId="7683E1D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C7BFE73" w14:textId="7BDD59AA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5C5D16E" w14:textId="77777777" w:rsidR="008C4B6C" w:rsidRDefault="008C4B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C86F3D5" w14:textId="20450B3F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3CD33B3" w14:textId="42451C44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05A260E" w14:textId="77777777" w:rsidR="008C1C3D" w:rsidRDefault="008C1C3D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FC69D31" w14:textId="0A32AF34" w:rsidR="00C90761" w:rsidRDefault="008C1C3D" w:rsidP="007B03E2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Ako by ste popísali atmosféru v zariadení?</w:t>
      </w:r>
    </w:p>
    <w:p w14:paraId="55780407" w14:textId="7CE0372C" w:rsidR="008C1C3D" w:rsidRPr="008C1C3D" w:rsidRDefault="008C1C3D" w:rsidP="008C1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B17B82" wp14:editId="646E4975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8A8F0C" w14:textId="77777777" w:rsidR="00B81D6C" w:rsidRPr="001E3312" w:rsidRDefault="00B81D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C9E8FC2" w14:textId="6871C849" w:rsidR="0035063B" w:rsidRPr="001E3312" w:rsidRDefault="007B03E2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Posledná otázka predkladaného dotazníku bolo </w:t>
      </w:r>
      <w:r w:rsidR="008C1C3D">
        <w:rPr>
          <w:rFonts w:ascii="Arial" w:hAnsi="Arial" w:cs="Arial"/>
        </w:rPr>
        <w:t>zameraná na celkové hodnotenie atmosféry v zariadení. 3 prijímatelia zvolili možnosť veľmi dobrá, 15 zo zúčastnených si vybrali možnosť skôr dobrá, 8 zvolilo možnosť neutrálna. Odpoveď zlá si nevybral ani jeden z respondentov.</w:t>
      </w:r>
    </w:p>
    <w:p w14:paraId="1D0B71CC" w14:textId="77777777" w:rsidR="00345A4A" w:rsidRDefault="00345A4A" w:rsidP="00FF1739">
      <w:pPr>
        <w:spacing w:after="0"/>
        <w:contextualSpacing/>
        <w:jc w:val="both"/>
        <w:rPr>
          <w:rFonts w:ascii="Arial" w:hAnsi="Arial" w:cs="Arial"/>
        </w:rPr>
      </w:pPr>
    </w:p>
    <w:p w14:paraId="1A635553" w14:textId="751B140C" w:rsidR="00CC3E9E" w:rsidRDefault="006D6285" w:rsidP="00077B3D">
      <w:pPr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Všetkým </w:t>
      </w:r>
      <w:r w:rsidR="00077B3D">
        <w:rPr>
          <w:rFonts w:ascii="Arial" w:hAnsi="Arial" w:cs="Arial"/>
        </w:rPr>
        <w:t>zúčastneným</w:t>
      </w:r>
      <w:r w:rsidR="002E2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touto cestou ď</w:t>
      </w:r>
      <w:r w:rsidRPr="001E3312">
        <w:rPr>
          <w:rFonts w:ascii="Arial" w:hAnsi="Arial" w:cs="Arial"/>
        </w:rPr>
        <w:t>akujem</w:t>
      </w:r>
      <w:r>
        <w:rPr>
          <w:rFonts w:ascii="Arial" w:hAnsi="Arial" w:cs="Arial"/>
        </w:rPr>
        <w:t>e za vyjadrenie ich názorov</w:t>
      </w:r>
      <w:r w:rsidR="002E2333">
        <w:rPr>
          <w:rFonts w:ascii="Arial" w:hAnsi="Arial" w:cs="Arial"/>
        </w:rPr>
        <w:t xml:space="preserve"> a </w:t>
      </w:r>
      <w:r w:rsidR="008C1C3D">
        <w:rPr>
          <w:rFonts w:ascii="Arial" w:hAnsi="Arial" w:cs="Arial"/>
        </w:rPr>
        <w:t>postojov</w:t>
      </w:r>
      <w:r>
        <w:rPr>
          <w:rFonts w:ascii="Arial" w:hAnsi="Arial" w:cs="Arial"/>
        </w:rPr>
        <w:t>. T</w:t>
      </w:r>
      <w:r w:rsidRPr="001E3312">
        <w:rPr>
          <w:rFonts w:ascii="Arial" w:hAnsi="Arial" w:cs="Arial"/>
        </w:rPr>
        <w:t>ieto postrehy</w:t>
      </w:r>
      <w:r w:rsidR="002E2333">
        <w:rPr>
          <w:rFonts w:ascii="Arial" w:hAnsi="Arial" w:cs="Arial"/>
        </w:rPr>
        <w:t xml:space="preserve"> </w:t>
      </w:r>
      <w:r w:rsidRPr="001E3312">
        <w:rPr>
          <w:rFonts w:ascii="Arial" w:hAnsi="Arial" w:cs="Arial"/>
        </w:rPr>
        <w:t xml:space="preserve">budú prínosom pre nás a našu prácu a snahu zvyšovať kvalitu poskytovaných služieb v DPS </w:t>
      </w:r>
      <w:proofErr w:type="spellStart"/>
      <w:r w:rsidRPr="001E3312">
        <w:rPr>
          <w:rFonts w:ascii="Arial" w:hAnsi="Arial" w:cs="Arial"/>
        </w:rPr>
        <w:t>n.o</w:t>
      </w:r>
      <w:proofErr w:type="spellEnd"/>
      <w:r w:rsidRPr="001E3312">
        <w:rPr>
          <w:rFonts w:ascii="Arial" w:hAnsi="Arial" w:cs="Arial"/>
        </w:rPr>
        <w:t>., Gbely.</w:t>
      </w:r>
      <w:r w:rsidR="003F63A3">
        <w:rPr>
          <w:rFonts w:ascii="Arial" w:hAnsi="Arial" w:cs="Arial"/>
        </w:rPr>
        <w:t xml:space="preserve"> </w:t>
      </w:r>
      <w:r w:rsidR="00E03F03" w:rsidRPr="001E3312">
        <w:rPr>
          <w:rFonts w:ascii="Arial" w:hAnsi="Arial" w:cs="Arial"/>
        </w:rPr>
        <w:t xml:space="preserve">Vyhodnotenie dotazníkov bude </w:t>
      </w:r>
      <w:proofErr w:type="spellStart"/>
      <w:r w:rsidR="00E03F03" w:rsidRPr="001E3312">
        <w:rPr>
          <w:rFonts w:ascii="Arial" w:hAnsi="Arial" w:cs="Arial"/>
        </w:rPr>
        <w:t>prejednávané</w:t>
      </w:r>
      <w:proofErr w:type="spellEnd"/>
      <w:r w:rsidR="00EF5D99" w:rsidRPr="001E3312">
        <w:rPr>
          <w:rFonts w:ascii="Arial" w:hAnsi="Arial" w:cs="Arial"/>
        </w:rPr>
        <w:t xml:space="preserve"> na najbližšom zasadnutí samosprávy prijímateľov za prítomnosti riaditeľky, hlavnej sestry</w:t>
      </w:r>
      <w:r w:rsidR="005A3DC1">
        <w:rPr>
          <w:rFonts w:ascii="Arial" w:hAnsi="Arial" w:cs="Arial"/>
        </w:rPr>
        <w:t>, terapeutky</w:t>
      </w:r>
      <w:r w:rsidR="008C1C3D">
        <w:rPr>
          <w:rFonts w:ascii="Arial" w:hAnsi="Arial" w:cs="Arial"/>
        </w:rPr>
        <w:t xml:space="preserve">, </w:t>
      </w:r>
      <w:r w:rsidR="00EF5D99" w:rsidRPr="001E3312">
        <w:rPr>
          <w:rFonts w:ascii="Arial" w:hAnsi="Arial" w:cs="Arial"/>
        </w:rPr>
        <w:t>sociálnej pracovníčky zariadenia</w:t>
      </w:r>
      <w:r w:rsidR="008C1C3D">
        <w:rPr>
          <w:rFonts w:ascii="Arial" w:hAnsi="Arial" w:cs="Arial"/>
        </w:rPr>
        <w:t xml:space="preserve"> a členov rady samosprávy prijímateľov</w:t>
      </w:r>
      <w:r w:rsidR="00EF5D99" w:rsidRPr="001E3312">
        <w:rPr>
          <w:rFonts w:ascii="Arial" w:hAnsi="Arial" w:cs="Arial"/>
        </w:rPr>
        <w:t xml:space="preserve">. </w:t>
      </w:r>
    </w:p>
    <w:p w14:paraId="6FCD0886" w14:textId="77777777" w:rsidR="003F63A3" w:rsidRDefault="003F63A3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7CCDF70" w14:textId="6CE9A3F4" w:rsidR="00EF5D99" w:rsidRPr="001E3312" w:rsidRDefault="002B2C0F" w:rsidP="00FF1739">
      <w:pPr>
        <w:pStyle w:val="Odsekzoznamu"/>
        <w:ind w:left="0"/>
        <w:jc w:val="both"/>
        <w:rPr>
          <w:rFonts w:ascii="Arial" w:hAnsi="Arial" w:cs="Arial"/>
        </w:rPr>
      </w:pPr>
      <w:r w:rsidRPr="001E3312">
        <w:rPr>
          <w:rFonts w:ascii="Arial" w:hAnsi="Arial" w:cs="Arial"/>
        </w:rPr>
        <w:t xml:space="preserve">V Gbeloch dňa </w:t>
      </w:r>
      <w:r w:rsidR="008C1C3D">
        <w:rPr>
          <w:rFonts w:ascii="Arial" w:hAnsi="Arial" w:cs="Arial"/>
        </w:rPr>
        <w:t>21</w:t>
      </w:r>
      <w:r w:rsidR="0035063B">
        <w:rPr>
          <w:rFonts w:ascii="Arial" w:hAnsi="Arial" w:cs="Arial"/>
        </w:rPr>
        <w:t>.</w:t>
      </w:r>
      <w:r w:rsidR="008C1C3D">
        <w:rPr>
          <w:rFonts w:ascii="Arial" w:hAnsi="Arial" w:cs="Arial"/>
        </w:rPr>
        <w:t>4</w:t>
      </w:r>
      <w:r w:rsidR="0035063B">
        <w:rPr>
          <w:rFonts w:ascii="Arial" w:hAnsi="Arial" w:cs="Arial"/>
        </w:rPr>
        <w:t>.202</w:t>
      </w:r>
      <w:r w:rsidR="008C1C3D">
        <w:rPr>
          <w:rFonts w:ascii="Arial" w:hAnsi="Arial" w:cs="Arial"/>
        </w:rPr>
        <w:t>2</w:t>
      </w:r>
    </w:p>
    <w:sectPr w:rsidR="00EF5D99" w:rsidRPr="001E3312" w:rsidSect="006C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0322" w14:textId="77777777" w:rsidR="001560E5" w:rsidRDefault="001560E5" w:rsidP="00C9540C">
      <w:pPr>
        <w:spacing w:after="0" w:line="240" w:lineRule="auto"/>
      </w:pPr>
      <w:r>
        <w:separator/>
      </w:r>
    </w:p>
  </w:endnote>
  <w:endnote w:type="continuationSeparator" w:id="0">
    <w:p w14:paraId="2D728252" w14:textId="77777777" w:rsidR="001560E5" w:rsidRDefault="001560E5" w:rsidP="00C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13EB" w14:textId="77777777" w:rsidR="001560E5" w:rsidRDefault="001560E5" w:rsidP="00C9540C">
      <w:pPr>
        <w:spacing w:after="0" w:line="240" w:lineRule="auto"/>
      </w:pPr>
      <w:r>
        <w:separator/>
      </w:r>
    </w:p>
  </w:footnote>
  <w:footnote w:type="continuationSeparator" w:id="0">
    <w:p w14:paraId="5FD65FBD" w14:textId="77777777" w:rsidR="001560E5" w:rsidRDefault="001560E5" w:rsidP="00C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22"/>
    <w:multiLevelType w:val="hybridMultilevel"/>
    <w:tmpl w:val="347E0FD8"/>
    <w:lvl w:ilvl="0" w:tplc="B3FC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C1A01"/>
    <w:multiLevelType w:val="hybridMultilevel"/>
    <w:tmpl w:val="82BA7DB6"/>
    <w:lvl w:ilvl="0" w:tplc="7B72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05F74"/>
    <w:multiLevelType w:val="hybridMultilevel"/>
    <w:tmpl w:val="25966FE8"/>
    <w:lvl w:ilvl="0" w:tplc="EBA0F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A0069"/>
    <w:multiLevelType w:val="hybridMultilevel"/>
    <w:tmpl w:val="8F60C8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D8C"/>
    <w:multiLevelType w:val="hybridMultilevel"/>
    <w:tmpl w:val="E6F60D8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A2513"/>
    <w:multiLevelType w:val="hybridMultilevel"/>
    <w:tmpl w:val="96EEB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21994">
    <w:abstractNumId w:val="5"/>
  </w:num>
  <w:num w:numId="2" w16cid:durableId="1290090709">
    <w:abstractNumId w:val="0"/>
  </w:num>
  <w:num w:numId="3" w16cid:durableId="379941812">
    <w:abstractNumId w:val="1"/>
  </w:num>
  <w:num w:numId="4" w16cid:durableId="1744840140">
    <w:abstractNumId w:val="3"/>
  </w:num>
  <w:num w:numId="5" w16cid:durableId="912591740">
    <w:abstractNumId w:val="2"/>
  </w:num>
  <w:num w:numId="6" w16cid:durableId="104355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0ED"/>
    <w:rsid w:val="000310A6"/>
    <w:rsid w:val="000361CB"/>
    <w:rsid w:val="00042999"/>
    <w:rsid w:val="000506AC"/>
    <w:rsid w:val="00077B3D"/>
    <w:rsid w:val="000C0E8F"/>
    <w:rsid w:val="000D5DF4"/>
    <w:rsid w:val="000E6E39"/>
    <w:rsid w:val="00100830"/>
    <w:rsid w:val="00116457"/>
    <w:rsid w:val="001276E0"/>
    <w:rsid w:val="001560E5"/>
    <w:rsid w:val="0017664B"/>
    <w:rsid w:val="001A069C"/>
    <w:rsid w:val="001A50ED"/>
    <w:rsid w:val="001E3312"/>
    <w:rsid w:val="001F0278"/>
    <w:rsid w:val="00220771"/>
    <w:rsid w:val="00243ED9"/>
    <w:rsid w:val="00261922"/>
    <w:rsid w:val="00293DA4"/>
    <w:rsid w:val="002B2C0F"/>
    <w:rsid w:val="002E2333"/>
    <w:rsid w:val="00336C8C"/>
    <w:rsid w:val="0034434E"/>
    <w:rsid w:val="00345A4A"/>
    <w:rsid w:val="0035063B"/>
    <w:rsid w:val="00352AE2"/>
    <w:rsid w:val="003566E6"/>
    <w:rsid w:val="0038650F"/>
    <w:rsid w:val="003973FE"/>
    <w:rsid w:val="003A562D"/>
    <w:rsid w:val="003E76A8"/>
    <w:rsid w:val="003F63A3"/>
    <w:rsid w:val="0040671F"/>
    <w:rsid w:val="0043289E"/>
    <w:rsid w:val="004344DC"/>
    <w:rsid w:val="00435E88"/>
    <w:rsid w:val="00441468"/>
    <w:rsid w:val="00467A93"/>
    <w:rsid w:val="004B72B9"/>
    <w:rsid w:val="00501DF3"/>
    <w:rsid w:val="00506ECC"/>
    <w:rsid w:val="0052023B"/>
    <w:rsid w:val="00524E31"/>
    <w:rsid w:val="005264C5"/>
    <w:rsid w:val="005505A8"/>
    <w:rsid w:val="0055624A"/>
    <w:rsid w:val="00582DA7"/>
    <w:rsid w:val="00583167"/>
    <w:rsid w:val="00597324"/>
    <w:rsid w:val="005A3C32"/>
    <w:rsid w:val="005A3DC1"/>
    <w:rsid w:val="00611BF0"/>
    <w:rsid w:val="00615194"/>
    <w:rsid w:val="00643122"/>
    <w:rsid w:val="006A4A4C"/>
    <w:rsid w:val="006B516A"/>
    <w:rsid w:val="006B70C5"/>
    <w:rsid w:val="006C654C"/>
    <w:rsid w:val="006D6285"/>
    <w:rsid w:val="006E3E54"/>
    <w:rsid w:val="0070448A"/>
    <w:rsid w:val="00704FA2"/>
    <w:rsid w:val="00705791"/>
    <w:rsid w:val="007076C4"/>
    <w:rsid w:val="00724600"/>
    <w:rsid w:val="007938DF"/>
    <w:rsid w:val="007B03E2"/>
    <w:rsid w:val="007B3C5D"/>
    <w:rsid w:val="007C02A7"/>
    <w:rsid w:val="007C70F2"/>
    <w:rsid w:val="007F5A4F"/>
    <w:rsid w:val="007F73D4"/>
    <w:rsid w:val="008013BC"/>
    <w:rsid w:val="0085454A"/>
    <w:rsid w:val="00856702"/>
    <w:rsid w:val="00860888"/>
    <w:rsid w:val="00873D88"/>
    <w:rsid w:val="008865DB"/>
    <w:rsid w:val="008A0F1C"/>
    <w:rsid w:val="008A2704"/>
    <w:rsid w:val="008A47D5"/>
    <w:rsid w:val="008C1C3D"/>
    <w:rsid w:val="008C3F0E"/>
    <w:rsid w:val="008C4290"/>
    <w:rsid w:val="008C4B6C"/>
    <w:rsid w:val="008C5642"/>
    <w:rsid w:val="008C5E02"/>
    <w:rsid w:val="008E599B"/>
    <w:rsid w:val="008F428D"/>
    <w:rsid w:val="00912D66"/>
    <w:rsid w:val="0094567E"/>
    <w:rsid w:val="009564DF"/>
    <w:rsid w:val="00957B32"/>
    <w:rsid w:val="00961644"/>
    <w:rsid w:val="00963DCD"/>
    <w:rsid w:val="0098410D"/>
    <w:rsid w:val="009D148C"/>
    <w:rsid w:val="00A216CA"/>
    <w:rsid w:val="00A637A1"/>
    <w:rsid w:val="00A85507"/>
    <w:rsid w:val="00B26F99"/>
    <w:rsid w:val="00B515AE"/>
    <w:rsid w:val="00B60160"/>
    <w:rsid w:val="00B614B0"/>
    <w:rsid w:val="00B628C7"/>
    <w:rsid w:val="00B81D6C"/>
    <w:rsid w:val="00C34978"/>
    <w:rsid w:val="00C600E0"/>
    <w:rsid w:val="00C724F6"/>
    <w:rsid w:val="00C81DB3"/>
    <w:rsid w:val="00C90761"/>
    <w:rsid w:val="00C9540C"/>
    <w:rsid w:val="00CB2B95"/>
    <w:rsid w:val="00CB3B59"/>
    <w:rsid w:val="00CB7970"/>
    <w:rsid w:val="00CB7A8A"/>
    <w:rsid w:val="00CC3E9E"/>
    <w:rsid w:val="00CE493E"/>
    <w:rsid w:val="00D2261D"/>
    <w:rsid w:val="00D405CA"/>
    <w:rsid w:val="00D5792E"/>
    <w:rsid w:val="00D75511"/>
    <w:rsid w:val="00DC59D6"/>
    <w:rsid w:val="00DF357C"/>
    <w:rsid w:val="00E03F03"/>
    <w:rsid w:val="00E231CD"/>
    <w:rsid w:val="00E35D93"/>
    <w:rsid w:val="00E475C0"/>
    <w:rsid w:val="00E5402E"/>
    <w:rsid w:val="00E93A4B"/>
    <w:rsid w:val="00E946C3"/>
    <w:rsid w:val="00EB586A"/>
    <w:rsid w:val="00EF1911"/>
    <w:rsid w:val="00EF5D99"/>
    <w:rsid w:val="00F26BB9"/>
    <w:rsid w:val="00F312C5"/>
    <w:rsid w:val="00F44703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FA8A"/>
  <w15:docId w15:val="{52F53119-9736-401B-953E-977915E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6B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6BB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9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9540C"/>
  </w:style>
  <w:style w:type="paragraph" w:styleId="Pta">
    <w:name w:val="footer"/>
    <w:basedOn w:val="Normlny"/>
    <w:link w:val="PtaChar"/>
    <w:uiPriority w:val="99"/>
    <w:semiHidden/>
    <w:unhideWhenUsed/>
    <w:rsid w:val="00C9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9540C"/>
  </w:style>
  <w:style w:type="paragraph" w:styleId="Bezriadkovania">
    <w:name w:val="No Spacing"/>
    <w:uiPriority w:val="1"/>
    <w:qFormat/>
    <w:rsid w:val="00F4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Do 1 roka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dĺžka pobytu v zariadení</c:v>
                </c:pt>
              </c:strCache>
            </c:strRef>
          </c:cat>
          <c:val>
            <c:numRef>
              <c:f>Hárok1!$B$2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EF-462B-9D41-CC166B4D6F88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1 - 2 roky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dĺžka pobytu v zariadení</c:v>
                </c:pt>
              </c:strCache>
            </c:strRef>
          </c:cat>
          <c:val>
            <c:numRef>
              <c:f>Hárok1!$C$2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EF-462B-9D41-CC166B4D6F88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3-4 roky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dĺžka pobytu v zariadení</c:v>
                </c:pt>
              </c:strCache>
            </c:strRef>
          </c:cat>
          <c:val>
            <c:numRef>
              <c:f>Hárok1!$D$2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EF-462B-9D41-CC166B4D6F88}"/>
            </c:ext>
          </c:extLst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5 a viac rokov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dĺžka pobytu v zariadení</c:v>
                </c:pt>
              </c:strCache>
            </c:strRef>
          </c:cat>
          <c:val>
            <c:numRef>
              <c:f>Hárok1!$E$2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EF-462B-9D41-CC166B4D6F88}"/>
            </c:ext>
          </c:extLst>
        </c:ser>
        <c:ser>
          <c:idx val="4"/>
          <c:order val="4"/>
          <c:tx>
            <c:strRef>
              <c:f>Hárok1!$F$1</c:f>
              <c:strCache>
                <c:ptCount val="1"/>
                <c:pt idx="0">
                  <c:v>bez odpovede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dĺžka pobytu v zariadení</c:v>
                </c:pt>
              </c:strCache>
            </c:strRef>
          </c:cat>
          <c:val>
            <c:numRef>
              <c:f>Hárok1!$F$2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EF-462B-9D41-CC166B4D6F8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60513296"/>
        <c:axId val="1060510800"/>
      </c:barChart>
      <c:catAx>
        <c:axId val="106051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60510800"/>
        <c:crosses val="autoZero"/>
        <c:auto val="1"/>
        <c:lblAlgn val="ctr"/>
        <c:lblOffset val="100"/>
        <c:noMultiLvlLbl val="0"/>
      </c:catAx>
      <c:valAx>
        <c:axId val="10605108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051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4"/>
                <c:pt idx="0">
                  <c:v>S veľkosťou izby</c:v>
                </c:pt>
                <c:pt idx="1">
                  <c:v>S vybavením izby</c:v>
                </c:pt>
                <c:pt idx="2">
                  <c:v>S pocitom vlastného súkromia</c:v>
                </c:pt>
                <c:pt idx="3">
                  <c:v>Keď personál vstupuje do izby vždy klope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07-4433-A076-AE80DD3F1950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4"/>
                <c:pt idx="0">
                  <c:v>S veľkosťou izby</c:v>
                </c:pt>
                <c:pt idx="1">
                  <c:v>S vybavením izby</c:v>
                </c:pt>
                <c:pt idx="2">
                  <c:v>S pocitom vlastného súkromia</c:v>
                </c:pt>
                <c:pt idx="3">
                  <c:v>Keď personál vstupuje do izby vždy klope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07-4433-A076-AE80DD3F1950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4"/>
                <c:pt idx="0">
                  <c:v>S veľkosťou izby</c:v>
                </c:pt>
                <c:pt idx="1">
                  <c:v>S vybavením izby</c:v>
                </c:pt>
                <c:pt idx="2">
                  <c:v>S pocitom vlastného súkromia</c:v>
                </c:pt>
                <c:pt idx="3">
                  <c:v>Keď personál vstupuje do izby vždy klope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07-4433-A076-AE80DD3F1950}"/>
            </c:ext>
          </c:extLst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4"/>
                <c:pt idx="0">
                  <c:v>S veľkosťou izby</c:v>
                </c:pt>
                <c:pt idx="1">
                  <c:v>S vybavením izby</c:v>
                </c:pt>
                <c:pt idx="2">
                  <c:v>S pocitom vlastného súkromia</c:v>
                </c:pt>
                <c:pt idx="3">
                  <c:v>Keď personál vstupuje do izby vždy klope</c:v>
                </c:pt>
              </c:strCache>
            </c:strRef>
          </c:cat>
          <c:val>
            <c:numRef>
              <c:f>Hárok1!$E$2:$E$5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07-4433-A076-AE80DD3F1950}"/>
            </c:ext>
          </c:extLst>
        </c:ser>
        <c:ser>
          <c:idx val="4"/>
          <c:order val="4"/>
          <c:tx>
            <c:strRef>
              <c:f>Hárok1!$F$1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4"/>
                <c:pt idx="0">
                  <c:v>S veľkosťou izby</c:v>
                </c:pt>
                <c:pt idx="1">
                  <c:v>S vybavením izby</c:v>
                </c:pt>
                <c:pt idx="2">
                  <c:v>S pocitom vlastného súkromia</c:v>
                </c:pt>
                <c:pt idx="3">
                  <c:v>Keď personál vstupuje do izby vždy klope</c:v>
                </c:pt>
              </c:strCache>
            </c:strRef>
          </c:cat>
          <c:val>
            <c:numRef>
              <c:f>Hárok1!$F$2:$F$5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07-4433-A076-AE80DD3F1950}"/>
            </c:ext>
          </c:extLst>
        </c:ser>
        <c:ser>
          <c:idx val="5"/>
          <c:order val="5"/>
          <c:tx>
            <c:strRef>
              <c:f>Hárok1!$G$1</c:f>
              <c:strCache>
                <c:ptCount val="1"/>
                <c:pt idx="0">
                  <c:v>bez odpovede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4"/>
                <c:pt idx="0">
                  <c:v>S veľkosťou izby</c:v>
                </c:pt>
                <c:pt idx="1">
                  <c:v>S vybavením izby</c:v>
                </c:pt>
                <c:pt idx="2">
                  <c:v>S pocitom vlastného súkromia</c:v>
                </c:pt>
                <c:pt idx="3">
                  <c:v>Keď personál vstupuje do izby vždy klope</c:v>
                </c:pt>
              </c:strCache>
            </c:strRef>
          </c:cat>
          <c:val>
            <c:numRef>
              <c:f>Hárok1!$G$2:$G$5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07-4433-A076-AE80DD3F195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49715504"/>
        <c:axId val="1049712592"/>
      </c:barChart>
      <c:catAx>
        <c:axId val="104971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49712592"/>
        <c:crosses val="autoZero"/>
        <c:auto val="1"/>
        <c:lblAlgn val="ctr"/>
        <c:lblOffset val="100"/>
        <c:noMultiLvlLbl val="0"/>
      </c:catAx>
      <c:valAx>
        <c:axId val="10497125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4971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Hárok1!$A$2:$A$4</c:f>
              <c:strCache>
                <c:ptCount val="3"/>
                <c:pt idx="0">
                  <c:v>Strava je vždy teplá</c:v>
                </c:pt>
                <c:pt idx="1">
                  <c:v>Strava je pestrá a chutná</c:v>
                </c:pt>
                <c:pt idx="2">
                  <c:v>So stravou som spokojná</c:v>
                </c:pt>
              </c:strCache>
            </c:strRef>
          </c:cat>
          <c:val>
            <c:numRef>
              <c:f>Hárok1!$B$2:$B$4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B-473D-8131-46331321C3A4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Hárok1!$A$2:$A$4</c:f>
              <c:strCache>
                <c:ptCount val="3"/>
                <c:pt idx="0">
                  <c:v>Strava je vždy teplá</c:v>
                </c:pt>
                <c:pt idx="1">
                  <c:v>Strava je pestrá a chutná</c:v>
                </c:pt>
                <c:pt idx="2">
                  <c:v>So stravou som spokojná</c:v>
                </c:pt>
              </c:strCache>
            </c:strRef>
          </c:cat>
          <c:val>
            <c:numRef>
              <c:f>Hárok1!$C$2:$C$4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B-473D-8131-46331321C3A4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Hárok1!$A$2:$A$4</c:f>
              <c:strCache>
                <c:ptCount val="3"/>
                <c:pt idx="0">
                  <c:v>Strava je vždy teplá</c:v>
                </c:pt>
                <c:pt idx="1">
                  <c:v>Strava je pestrá a chutná</c:v>
                </c:pt>
                <c:pt idx="2">
                  <c:v>So stravou som spokojná</c:v>
                </c:pt>
              </c:strCache>
            </c:strRef>
          </c:cat>
          <c:val>
            <c:numRef>
              <c:f>Hárok1!$D$2:$D$4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BB-473D-8131-46331321C3A4}"/>
            </c:ext>
          </c:extLst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Hárok1!$A$2:$A$4</c:f>
              <c:strCache>
                <c:ptCount val="3"/>
                <c:pt idx="0">
                  <c:v>Strava je vždy teplá</c:v>
                </c:pt>
                <c:pt idx="1">
                  <c:v>Strava je pestrá a chutná</c:v>
                </c:pt>
                <c:pt idx="2">
                  <c:v>So stravou som spokojná</c:v>
                </c:pt>
              </c:strCache>
            </c:strRef>
          </c:cat>
          <c:val>
            <c:numRef>
              <c:f>Hárok1!$E$2:$E$4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BB-473D-8131-46331321C3A4}"/>
            </c:ext>
          </c:extLst>
        </c:ser>
        <c:ser>
          <c:idx val="4"/>
          <c:order val="4"/>
          <c:tx>
            <c:strRef>
              <c:f>Hárok1!$F$1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Hárok1!$A$2:$A$4</c:f>
              <c:strCache>
                <c:ptCount val="3"/>
                <c:pt idx="0">
                  <c:v>Strava je vždy teplá</c:v>
                </c:pt>
                <c:pt idx="1">
                  <c:v>Strava je pestrá a chutná</c:v>
                </c:pt>
                <c:pt idx="2">
                  <c:v>So stravou som spokojná</c:v>
                </c:pt>
              </c:strCache>
            </c:strRef>
          </c:cat>
          <c:val>
            <c:numRef>
              <c:f>Hárok1!$F$2:$F$4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BB-473D-8131-46331321C3A4}"/>
            </c:ext>
          </c:extLst>
        </c:ser>
        <c:ser>
          <c:idx val="5"/>
          <c:order val="5"/>
          <c:tx>
            <c:strRef>
              <c:f>Hárok1!$G$1</c:f>
              <c:strCache>
                <c:ptCount val="1"/>
                <c:pt idx="0">
                  <c:v>bez odpovede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Hárok1!$A$2:$A$4</c:f>
              <c:strCache>
                <c:ptCount val="3"/>
                <c:pt idx="0">
                  <c:v>Strava je vždy teplá</c:v>
                </c:pt>
                <c:pt idx="1">
                  <c:v>Strava je pestrá a chutná</c:v>
                </c:pt>
                <c:pt idx="2">
                  <c:v>So stravou som spokojná</c:v>
                </c:pt>
              </c:strCache>
            </c:strRef>
          </c:cat>
          <c:val>
            <c:numRef>
              <c:f>Hárok1!$G$2:$G$4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BB-473D-8131-46331321C3A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57552096"/>
        <c:axId val="1057552512"/>
      </c:barChart>
      <c:catAx>
        <c:axId val="105755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57552512"/>
        <c:crosses val="autoZero"/>
        <c:auto val="1"/>
        <c:lblAlgn val="ctr"/>
        <c:lblOffset val="100"/>
        <c:noMultiLvlLbl val="0"/>
      </c:catAx>
      <c:valAx>
        <c:axId val="10575525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5755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záujmové a kultúrne </c:v>
                </c:pt>
              </c:strCache>
            </c:strRef>
          </c:cat>
          <c:val>
            <c:numRef>
              <c:f>Hárok1!$B$2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33-4C0C-822B-EDF2111894A6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záujmové a kultúrne </c:v>
                </c:pt>
              </c:strCache>
            </c:strRef>
          </c:cat>
          <c:val>
            <c:numRef>
              <c:f>Hárok1!$C$2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33-4C0C-822B-EDF2111894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57947664"/>
        <c:axId val="1057948080"/>
      </c:barChart>
      <c:catAx>
        <c:axId val="105794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57948080"/>
        <c:crosses val="autoZero"/>
        <c:auto val="1"/>
        <c:lblAlgn val="ctr"/>
        <c:lblOffset val="100"/>
        <c:noMultiLvlLbl val="0"/>
      </c:catAx>
      <c:valAx>
        <c:axId val="1057948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5794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6"/>
                <c:pt idx="0">
                  <c:v>Sociálny pracovník</c:v>
                </c:pt>
                <c:pt idx="1">
                  <c:v>Zdravotné sestry</c:v>
                </c:pt>
                <c:pt idx="2">
                  <c:v>Opatroveteľský personál</c:v>
                </c:pt>
                <c:pt idx="3">
                  <c:v>Zamestnanci stravovacieho úseku</c:v>
                </c:pt>
                <c:pt idx="4">
                  <c:v>Upratovačky</c:v>
                </c:pt>
                <c:pt idx="5">
                  <c:v>Zamestnanci práčovne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22</c:v>
                </c:pt>
                <c:pt idx="1">
                  <c:v>14</c:v>
                </c:pt>
                <c:pt idx="2">
                  <c:v>11</c:v>
                </c:pt>
                <c:pt idx="3">
                  <c:v>11</c:v>
                </c:pt>
                <c:pt idx="4">
                  <c:v>17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9-4BFF-BC2A-E8D296C0E418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6"/>
                <c:pt idx="0">
                  <c:v>Sociálny pracovník</c:v>
                </c:pt>
                <c:pt idx="1">
                  <c:v>Zdravotné sestry</c:v>
                </c:pt>
                <c:pt idx="2">
                  <c:v>Opatroveteľský personál</c:v>
                </c:pt>
                <c:pt idx="3">
                  <c:v>Zamestnanci stravovacieho úseku</c:v>
                </c:pt>
                <c:pt idx="4">
                  <c:v>Upratovačky</c:v>
                </c:pt>
                <c:pt idx="5">
                  <c:v>Zamestnanci práčovne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79-4BFF-BC2A-E8D296C0E418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6"/>
                <c:pt idx="0">
                  <c:v>Sociálny pracovník</c:v>
                </c:pt>
                <c:pt idx="1">
                  <c:v>Zdravotné sestry</c:v>
                </c:pt>
                <c:pt idx="2">
                  <c:v>Opatroveteľský personál</c:v>
                </c:pt>
                <c:pt idx="3">
                  <c:v>Zamestnanci stravovacieho úseku</c:v>
                </c:pt>
                <c:pt idx="4">
                  <c:v>Upratovačky</c:v>
                </c:pt>
                <c:pt idx="5">
                  <c:v>Zamestnanci práčovne</c:v>
                </c:pt>
              </c:strCache>
            </c:strRef>
          </c:cat>
          <c:val>
            <c:numRef>
              <c:f>Hárok1!$D$2:$D$8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79-4BFF-BC2A-E8D296C0E418}"/>
            </c:ext>
          </c:extLst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6"/>
                <c:pt idx="0">
                  <c:v>Sociálny pracovník</c:v>
                </c:pt>
                <c:pt idx="1">
                  <c:v>Zdravotné sestry</c:v>
                </c:pt>
                <c:pt idx="2">
                  <c:v>Opatroveteľský personál</c:v>
                </c:pt>
                <c:pt idx="3">
                  <c:v>Zamestnanci stravovacieho úseku</c:v>
                </c:pt>
                <c:pt idx="4">
                  <c:v>Upratovačky</c:v>
                </c:pt>
                <c:pt idx="5">
                  <c:v>Zamestnanci práčovne</c:v>
                </c:pt>
              </c:strCache>
            </c:strRef>
          </c:cat>
          <c:val>
            <c:numRef>
              <c:f>Hárok1!$E$2:$E$8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AC79-4BFF-BC2A-E8D296C0E418}"/>
            </c:ext>
          </c:extLst>
        </c:ser>
        <c:ser>
          <c:idx val="4"/>
          <c:order val="4"/>
          <c:tx>
            <c:strRef>
              <c:f>Hárok1!$F$1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6"/>
                <c:pt idx="0">
                  <c:v>Sociálny pracovník</c:v>
                </c:pt>
                <c:pt idx="1">
                  <c:v>Zdravotné sestry</c:v>
                </c:pt>
                <c:pt idx="2">
                  <c:v>Opatroveteľský personál</c:v>
                </c:pt>
                <c:pt idx="3">
                  <c:v>Zamestnanci stravovacieho úseku</c:v>
                </c:pt>
                <c:pt idx="4">
                  <c:v>Upratovačky</c:v>
                </c:pt>
                <c:pt idx="5">
                  <c:v>Zamestnanci práčovne</c:v>
                </c:pt>
              </c:strCache>
            </c:strRef>
          </c:cat>
          <c:val>
            <c:numRef>
              <c:f>Hárok1!$F$2:$F$8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AC79-4BFF-BC2A-E8D296C0E418}"/>
            </c:ext>
          </c:extLst>
        </c:ser>
        <c:ser>
          <c:idx val="5"/>
          <c:order val="5"/>
          <c:tx>
            <c:strRef>
              <c:f>Hárok1!$G$1</c:f>
              <c:strCache>
                <c:ptCount val="1"/>
                <c:pt idx="0">
                  <c:v>bez odpovede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Hárok1!$A$2:$A$8</c:f>
              <c:strCache>
                <c:ptCount val="6"/>
                <c:pt idx="0">
                  <c:v>Sociálny pracovník</c:v>
                </c:pt>
                <c:pt idx="1">
                  <c:v>Zdravotné sestry</c:v>
                </c:pt>
                <c:pt idx="2">
                  <c:v>Opatroveteľský personál</c:v>
                </c:pt>
                <c:pt idx="3">
                  <c:v>Zamestnanci stravovacieho úseku</c:v>
                </c:pt>
                <c:pt idx="4">
                  <c:v>Upratovačky</c:v>
                </c:pt>
                <c:pt idx="5">
                  <c:v>Zamestnanci práčovne</c:v>
                </c:pt>
              </c:strCache>
            </c:strRef>
          </c:cat>
          <c:val>
            <c:numRef>
              <c:f>Hárok1!$G$2:$G$8</c:f>
              <c:numCache>
                <c:formatCode>General</c:formatCode>
                <c:ptCount val="7"/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79-4BFF-BC2A-E8D296C0E4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67602336"/>
        <c:axId val="1167609408"/>
      </c:barChart>
      <c:catAx>
        <c:axId val="116760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67609408"/>
        <c:crosses val="autoZero"/>
        <c:auto val="1"/>
        <c:lblAlgn val="ctr"/>
        <c:lblOffset val="100"/>
        <c:noMultiLvlLbl val="0"/>
      </c:catAx>
      <c:valAx>
        <c:axId val="11676094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6760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veľmi dobrá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atmosféra v zariadení</c:v>
                </c:pt>
              </c:strCache>
            </c:strRef>
          </c:cat>
          <c:val>
            <c:numRef>
              <c:f>Hárok1!$B$2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A-42B9-AAC0-D6190E85E4FA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skôr dobrá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atmosféra v zariadení</c:v>
                </c:pt>
              </c:strCache>
            </c:strRef>
          </c:cat>
          <c:val>
            <c:numRef>
              <c:f>Hárok1!$C$2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2B9-AAC0-D6190E85E4FA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neutrálna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atmosféra v zariadení</c:v>
                </c:pt>
              </c:strCache>
            </c:strRef>
          </c:cat>
          <c:val>
            <c:numRef>
              <c:f>Hárok1!$D$2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AA-42B9-AAC0-D6190E85E4FA}"/>
            </c:ext>
          </c:extLst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zlá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Hárok1!$A$2</c:f>
              <c:strCache>
                <c:ptCount val="1"/>
                <c:pt idx="0">
                  <c:v>atmosféra v zariadení</c:v>
                </c:pt>
              </c:strCache>
            </c:strRef>
          </c:cat>
          <c:val>
            <c:numRef>
              <c:f>Hárok1!$E$2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AA-42B9-AAC0-D6190E85E4F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83623935"/>
        <c:axId val="1083624767"/>
      </c:barChart>
      <c:catAx>
        <c:axId val="1083623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083624767"/>
        <c:crosses val="autoZero"/>
        <c:auto val="1"/>
        <c:lblAlgn val="ctr"/>
        <c:lblOffset val="100"/>
        <c:noMultiLvlLbl val="0"/>
      </c:catAx>
      <c:valAx>
        <c:axId val="1083624767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83623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10C2-ADAC-405F-BDFC-25AB2E40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Socprac2</dc:creator>
  <cp:lastModifiedBy>social3@dpsgbely.sk</cp:lastModifiedBy>
  <cp:revision>31</cp:revision>
  <cp:lastPrinted>2022-04-22T11:53:00Z</cp:lastPrinted>
  <dcterms:created xsi:type="dcterms:W3CDTF">2019-08-12T08:20:00Z</dcterms:created>
  <dcterms:modified xsi:type="dcterms:W3CDTF">2022-04-22T11:54:00Z</dcterms:modified>
</cp:coreProperties>
</file>